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l1ei5hwwalva" w:id="0"/>
      <w:bookmarkEnd w:id="0"/>
      <w:r w:rsidDel="00000000" w:rsidR="00000000" w:rsidRPr="00000000">
        <w:rPr>
          <w:rtl w:val="0"/>
        </w:rPr>
        <w:t xml:space="preserve"> Media Release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linux.conf.au April 2015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88dzt076setk" w:id="1"/>
      <w:bookmarkEnd w:id="1"/>
      <w:r w:rsidDel="00000000" w:rsidR="00000000" w:rsidRPr="00000000">
        <w:rPr>
          <w:rtl w:val="0"/>
        </w:rPr>
        <w:t xml:space="preserve">Embargoed until &lt;&lt;DATE TO BE DETERMINED&gt;&gt;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Media contact: Kathy Reid, Conference 2IC, 0418 130 636 or </w:t>
      </w:r>
      <w:hyperlink r:id="rId5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info@lcabythebay.org.au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Social media: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http://linux.conf.au</w:t>
        </w:r>
      </w:hyperlink>
      <w:r w:rsidDel="00000000" w:rsidR="00000000" w:rsidRPr="00000000">
        <w:rPr>
          <w:i w:val="1"/>
          <w:rtl w:val="0"/>
        </w:rPr>
        <w:t xml:space="preserve">, @linuxconfau, hashtag #lca2016, Facebook: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https://www.facebook.com/lcabythebay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Audience: for lca-announce mailing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vmjwj3xzujhp" w:id="2"/>
      <w:bookmarkEnd w:id="2"/>
      <w:r w:rsidDel="00000000" w:rsidR="00000000" w:rsidRPr="00000000">
        <w:rPr>
          <w:rtl w:val="0"/>
        </w:rPr>
        <w:t xml:space="preserve">linux.conf.au 2016 dates and venue confirmed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vcwkk7onf9g2" w:id="3"/>
      <w:bookmarkEnd w:id="3"/>
      <w:r w:rsidDel="00000000" w:rsidR="00000000" w:rsidRPr="00000000">
        <w:rPr>
          <w:rtl w:val="0"/>
        </w:rPr>
        <w:t xml:space="preserve">1st-5th Feb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linux.conf.au 2016  Geelong - LCA By the Bay team is thrilled to confirm dates and venue for for Linux Conference Australia (LCA). The conference will happen between 1st-5th February at Deakin University’s architecturally spectacular Waterfront campus, situated just a block from the cafe and foodie precinct of Eastern Beach, and two blocks from Geelong’s vibrant CBD.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Call for Presentations (CfP)  for linux.conf.au are expected to open in June.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Potential Delegates and Speakers are encouraged to remain up to date with conference news through one of the </w:t>
      </w:r>
      <w:r w:rsidDel="00000000" w:rsidR="00000000" w:rsidRPr="00000000">
        <w:rPr>
          <w:rtl w:val="0"/>
        </w:rPr>
        <w:t xml:space="preserve">following channels;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Website: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http://lcabythebay.org.au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Twitter: </w:t>
      </w:r>
      <w:r w:rsidDel="00000000" w:rsidR="00000000" w:rsidRPr="00000000">
        <w:rPr>
          <w:i w:val="1"/>
          <w:rtl w:val="0"/>
        </w:rPr>
        <w:t xml:space="preserve">@linuxconfau, hashtag #lca2016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Facebook: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https://www.facebook.com/lcabythebay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Google+: </w:t>
      </w:r>
      <w:hyperlink r:id="rId10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https://www.google.com/+LcabythebayOrgAu 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Lanyrd: </w:t>
      </w: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http://lanyrd.com/2016/linuxconfau/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IRC: #linux.conf.au on freenode.net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Email: </w:t>
      </w:r>
      <w:hyperlink r:id="rId12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info@lcabythebay.org.au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Announce mailing list: </w:t>
      </w:r>
      <w:hyperlink r:id="rId13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http://lists.linux.org.au/mailman/listinfo/lca-announce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warmly encourage you to forward this announcement to technical communities you may be involved in.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###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contextualSpacing w:val="1"/>
    </w:pPr>
    <w:rPr>
      <w:rFonts w:ascii="Lato" w:cs="Lato" w:eastAsia="Lato" w:hAnsi="Lato"/>
      <w:color w:val="111e70"/>
      <w:sz w:val="36"/>
      <w:szCs w:val="36"/>
    </w:rPr>
  </w:style>
  <w:style w:type="paragraph" w:styleId="Heading2">
    <w:name w:val="heading 2"/>
    <w:basedOn w:val="Normal"/>
    <w:next w:val="Normal"/>
    <w:pPr>
      <w:contextualSpacing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anyrd.com/2016/linuxconfau/" TargetMode="External"/><Relationship Id="rId10" Type="http://schemas.openxmlformats.org/officeDocument/2006/relationships/hyperlink" Target="https://www.google.com/+LcabythebayOrgAu" TargetMode="External"/><Relationship Id="rId13" Type="http://schemas.openxmlformats.org/officeDocument/2006/relationships/hyperlink" Target="http://lists.linux.org.au/mailman/listinfo/lca-announce" TargetMode="External"/><Relationship Id="rId12" Type="http://schemas.openxmlformats.org/officeDocument/2006/relationships/hyperlink" Target="mailto:info@lcabythebay.org.au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facebook.com/lcabythebay" TargetMode="External"/><Relationship Id="rId5" Type="http://schemas.openxmlformats.org/officeDocument/2006/relationships/hyperlink" Target="mailto:info@lcabythebay.org.au" TargetMode="External"/><Relationship Id="rId6" Type="http://schemas.openxmlformats.org/officeDocument/2006/relationships/hyperlink" Target="http://linux.conf.au" TargetMode="External"/><Relationship Id="rId7" Type="http://schemas.openxmlformats.org/officeDocument/2006/relationships/hyperlink" Target="https://www.facebook.com/lcabythebay" TargetMode="External"/><Relationship Id="rId8" Type="http://schemas.openxmlformats.org/officeDocument/2006/relationships/hyperlink" Target="http://lcabythebay.org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