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mq2i8jvhpnbd" w:id="0"/>
      <w:bookmarkEnd w:id="0"/>
      <w:r w:rsidDel="00000000" w:rsidR="00000000" w:rsidRPr="00000000">
        <w:rPr>
          <w:rtl w:val="0"/>
        </w:rPr>
        <w:t xml:space="preserve">Registrations now open for linux.conf.au 2016 Geelong - LCA By the Bay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Registrations are now open for linux.conf.au 2016 Geelong - LCA By the Bay. </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https://linux.conf.au/register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Monday 1st February to Friday 5th February</w:t>
      </w:r>
    </w:p>
    <w:p w:rsidR="00000000" w:rsidDel="00000000" w:rsidP="00000000" w:rsidRDefault="00000000" w:rsidRPr="00000000">
      <w:pPr>
        <w:contextualSpacing w:val="0"/>
      </w:pPr>
      <w:r w:rsidDel="00000000" w:rsidR="00000000" w:rsidRPr="00000000">
        <w:rPr>
          <w:rtl w:val="0"/>
        </w:rPr>
        <w:t xml:space="preserve">Where: Deakin University, Geelong Waterfront Campus, Geelong CBD</w:t>
        <w:br w:type="textWrapping"/>
      </w:r>
      <w:hyperlink r:id="rId6">
        <w:r w:rsidDel="00000000" w:rsidR="00000000" w:rsidRPr="00000000">
          <w:rPr>
            <w:color w:val="1155cc"/>
            <w:u w:val="single"/>
            <w:rtl w:val="0"/>
          </w:rPr>
          <w:t xml:space="preserve">http://www.deakin.edu.au/life-at-deakin/our-locations/geelong-waterfront-campus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Tiered pricing is available to meet the needs of a wide range of Linux and open source professionals and practitioners. Affordable student pricing is available, representing a major investment in the future of the Linux and open source community. Discounted Early Bird pricing is available for a short time only.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Student-style accommodation is available at Deakin University’s Student Residences, at the nearby Geelong Waurn Ponds campus. The conference will be providing shuttle bus services between the two campuses. Due to commercial reasons, the conference has been unable to make block bookings for hotel and motel accommodation. A range of accommodation options is available at; </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https://linux.conf.au/register/accommodation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the conference will not be providing a Partners’ Programme this year, childcare by  qualified practitioners will be available. Significant information is available on the conference website to help plan a broader travel itinerary around linux.conf.au.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part of the conference, twelve special-interest ‘Miniconfs’ are being hosted. They provide in-depth coverage on topics as diverse as Linux kernel programming, open source bioinformatics, cloud-based infrastructure, astronomy, open source multimedia and music, functional programming and Linux systems administration. Special Miniconf-only tickets are available to assist in widening participation. More information is available at;</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https://linux.conf.au/programme/miniconfs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conference is committed to diversity of representation of both Speakers and Delegates. Information on the Diversity Programme for 2016 can be found at; </w:t>
        <w:br w:type="textWrapping"/>
      </w:r>
      <w:hyperlink r:id="rId9">
        <w:r w:rsidDel="00000000" w:rsidR="00000000" w:rsidRPr="00000000">
          <w:rPr>
            <w:color w:val="1155cc"/>
            <w:u w:val="single"/>
            <w:rtl w:val="0"/>
          </w:rPr>
          <w:t xml:space="preserve">https://linux.conf.au/register/diversity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encourage you to remain up to date with conference news through the following channels;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Website: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https://linux.conf.au</w:t>
        </w:r>
      </w:hyperlink>
    </w:p>
    <w:p w:rsidR="00000000" w:rsidDel="00000000" w:rsidP="00000000" w:rsidRDefault="00000000" w:rsidRPr="00000000">
      <w:pPr>
        <w:contextualSpacing w:val="0"/>
      </w:pPr>
      <w:r w:rsidDel="00000000" w:rsidR="00000000" w:rsidRPr="00000000">
        <w:rPr>
          <w:b w:val="1"/>
          <w:rtl w:val="0"/>
        </w:rPr>
        <w:t xml:space="preserve">Twitter:</w:t>
      </w:r>
      <w:r w:rsidDel="00000000" w:rsidR="00000000" w:rsidRPr="00000000">
        <w:rPr>
          <w:rtl w:val="0"/>
        </w:rPr>
        <w:t xml:space="preserve"> @linuxconfau, hashtag #lca2016</w:t>
      </w:r>
    </w:p>
    <w:p w:rsidR="00000000" w:rsidDel="00000000" w:rsidP="00000000" w:rsidRDefault="00000000" w:rsidRPr="00000000">
      <w:pPr>
        <w:contextualSpacing w:val="0"/>
      </w:pPr>
      <w:r w:rsidDel="00000000" w:rsidR="00000000" w:rsidRPr="00000000">
        <w:rPr>
          <w:b w:val="1"/>
          <w:rtl w:val="0"/>
        </w:rPr>
        <w:t xml:space="preserve">Facebook:</w:t>
      </w:r>
      <w:r w:rsidDel="00000000" w:rsidR="00000000" w:rsidRPr="00000000">
        <w:rPr>
          <w:rtl w:val="0"/>
        </w:rPr>
        <w:t xml:space="preserve"> </w:t>
      </w:r>
      <w:hyperlink r:id="rId12">
        <w:r w:rsidDel="00000000" w:rsidR="00000000" w:rsidRPr="00000000">
          <w:rPr>
            <w:color w:val="1155cc"/>
            <w:u w:val="single"/>
            <w:rtl w:val="0"/>
          </w:rPr>
          <w:t xml:space="preserve">https://www.facebook.com/lcabythebay</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Google+:</w:t>
      </w:r>
      <w:r w:rsidDel="00000000" w:rsidR="00000000" w:rsidRPr="00000000">
        <w:rPr>
          <w:rtl w:val="0"/>
        </w:rPr>
        <w:t xml:space="preserve"> </w:t>
      </w:r>
      <w:hyperlink r:id="rId13">
        <w:r w:rsidDel="00000000" w:rsidR="00000000" w:rsidRPr="00000000">
          <w:rPr>
            <w:color w:val="1155cc"/>
            <w:u w:val="single"/>
            <w:rtl w:val="0"/>
          </w:rPr>
          <w:t xml:space="preserve">https://www.google.com/+LcabythebayOrgAu</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Lanyrd:</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http://lanyrd.com/2016/linuxconfau/</w:t>
        </w:r>
      </w:hyperlink>
    </w:p>
    <w:p w:rsidR="00000000" w:rsidDel="00000000" w:rsidP="00000000" w:rsidRDefault="00000000" w:rsidRPr="00000000">
      <w:pPr>
        <w:contextualSpacing w:val="0"/>
      </w:pPr>
      <w:r w:rsidDel="00000000" w:rsidR="00000000" w:rsidRPr="00000000">
        <w:rPr>
          <w:b w:val="1"/>
          <w:rtl w:val="0"/>
        </w:rPr>
        <w:t xml:space="preserve">IRC:</w:t>
      </w:r>
      <w:r w:rsidDel="00000000" w:rsidR="00000000" w:rsidRPr="00000000">
        <w:rPr>
          <w:rtl w:val="0"/>
        </w:rPr>
        <w:t xml:space="preserve"> #</w:t>
      </w:r>
      <w:r w:rsidDel="00000000" w:rsidR="00000000" w:rsidRPr="00000000">
        <w:rPr>
          <w:rtl w:val="0"/>
        </w:rPr>
        <w:t xml:space="preserve">linux.conf.au</w:t>
      </w:r>
      <w:r w:rsidDel="00000000" w:rsidR="00000000" w:rsidRPr="00000000">
        <w:rPr>
          <w:rtl w:val="0"/>
        </w:rPr>
        <w:t xml:space="preserve"> on</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freenode.net</w:t>
        </w:r>
      </w:hyperlink>
    </w:p>
    <w:p w:rsidR="00000000" w:rsidDel="00000000" w:rsidP="00000000" w:rsidRDefault="00000000" w:rsidRPr="00000000">
      <w:pPr>
        <w:contextualSpacing w:val="0"/>
      </w:pPr>
      <w:r w:rsidDel="00000000" w:rsidR="00000000" w:rsidRPr="00000000">
        <w:rPr>
          <w:b w:val="1"/>
          <w:rtl w:val="0"/>
        </w:rPr>
        <w:t xml:space="preserve">Email:</w:t>
      </w:r>
      <w:r w:rsidDel="00000000" w:rsidR="00000000" w:rsidRPr="00000000">
        <w:rPr>
          <w:rtl w:val="0"/>
        </w:rPr>
        <w:t xml:space="preserve"> contact@lcabythebay.org.au</w:t>
      </w:r>
    </w:p>
    <w:p w:rsidR="00000000" w:rsidDel="00000000" w:rsidP="00000000" w:rsidRDefault="00000000" w:rsidRPr="00000000">
      <w:pPr>
        <w:contextualSpacing w:val="0"/>
      </w:pPr>
      <w:r w:rsidDel="00000000" w:rsidR="00000000" w:rsidRPr="00000000">
        <w:rPr>
          <w:b w:val="1"/>
          <w:rtl w:val="0"/>
        </w:rPr>
        <w:t xml:space="preserve">Announce mailing list:</w:t>
      </w:r>
      <w:r w:rsidDel="00000000" w:rsidR="00000000" w:rsidRPr="00000000">
        <w:rPr>
          <w:rtl w:val="0"/>
        </w:rPr>
        <w:t xml:space="preserve"> </w:t>
      </w:r>
      <w:hyperlink r:id="rId18">
        <w:r w:rsidDel="00000000" w:rsidR="00000000" w:rsidRPr="00000000">
          <w:rPr>
            <w:color w:val="1155cc"/>
            <w:u w:val="single"/>
            <w:rtl w:val="0"/>
          </w:rPr>
          <w:t xml:space="preserve">http://lists.linux.org.au/mailman/listinfo/lca-announce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contextualSpacing w:val="1"/>
    </w:pPr>
    <w:rPr>
      <w:rFonts w:ascii="Lato" w:cs="Lato" w:eastAsia="Lato" w:hAnsi="Lato"/>
      <w:color w:val="111e70"/>
      <w:sz w:val="36"/>
      <w:szCs w:val="36"/>
    </w:rPr>
  </w:style>
  <w:style w:type="paragraph" w:styleId="Heading2">
    <w:name w:val="heading 2"/>
    <w:basedOn w:val="Normal"/>
    <w:next w:val="Normal"/>
    <w:pPr>
      <w:contextualSpacing w:val="1"/>
    </w:pPr>
    <w:rPr>
      <w:b w:val="1"/>
      <w:sz w:val="24"/>
      <w:szCs w:val="24"/>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linux.conf.au" TargetMode="External"/><Relationship Id="rId10" Type="http://schemas.openxmlformats.org/officeDocument/2006/relationships/hyperlink" Target="https://linux.conf.au" TargetMode="External"/><Relationship Id="rId13" Type="http://schemas.openxmlformats.org/officeDocument/2006/relationships/hyperlink" Target="https://www.google.com/+LcabythebayOrgAu" TargetMode="External"/><Relationship Id="rId12" Type="http://schemas.openxmlformats.org/officeDocument/2006/relationships/hyperlink" Target="https://www.facebook.com/lcabytheba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linux.conf.au/register/diversity" TargetMode="External"/><Relationship Id="rId15" Type="http://schemas.openxmlformats.org/officeDocument/2006/relationships/hyperlink" Target="http://lanyrd.com/2016/linuxconfau/" TargetMode="External"/><Relationship Id="rId14" Type="http://schemas.openxmlformats.org/officeDocument/2006/relationships/hyperlink" Target="http://lanyrd.com/2016/linuxconfau/" TargetMode="External"/><Relationship Id="rId17" Type="http://schemas.openxmlformats.org/officeDocument/2006/relationships/hyperlink" Target="http://freenode.net" TargetMode="External"/><Relationship Id="rId16" Type="http://schemas.openxmlformats.org/officeDocument/2006/relationships/hyperlink" Target="http://freenode.net" TargetMode="External"/><Relationship Id="rId5" Type="http://schemas.openxmlformats.org/officeDocument/2006/relationships/hyperlink" Target="https://linux.conf.au/register" TargetMode="External"/><Relationship Id="rId6" Type="http://schemas.openxmlformats.org/officeDocument/2006/relationships/hyperlink" Target="http://www.deakin.edu.au/life-at-deakin/our-locations/geelong-waterfront-campus" TargetMode="External"/><Relationship Id="rId18" Type="http://schemas.openxmlformats.org/officeDocument/2006/relationships/hyperlink" Target="http://lists.linux.org.au/mailman/listinfo/lca-announce" TargetMode="External"/><Relationship Id="rId7" Type="http://schemas.openxmlformats.org/officeDocument/2006/relationships/hyperlink" Target="https://linux.conf.au/register/accommodation" TargetMode="External"/><Relationship Id="rId8" Type="http://schemas.openxmlformats.org/officeDocument/2006/relationships/hyperlink" Target="https://linux.conf.au/programme/miniconf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